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65" w:rsidRDefault="00AB4838">
      <w:pPr>
        <w:pStyle w:val="TKZeile"/>
      </w:pPr>
      <w:r>
        <w:t>Kath. Pfarramt Hiltersried</w:t>
      </w:r>
      <w:r>
        <w:tab/>
      </w:r>
    </w:p>
    <w:p w:rsidR="00847865" w:rsidRDefault="00847865">
      <w:pPr>
        <w:pStyle w:val="TKZeile"/>
      </w:pPr>
    </w:p>
    <w:p w:rsidR="00847865" w:rsidRDefault="00AB4838">
      <w:pPr>
        <w:pStyle w:val="TKTitel"/>
      </w:pPr>
      <w:r>
        <w:t>Terminplan - Lektoren</w:t>
      </w:r>
    </w:p>
    <w:p w:rsidR="00847865" w:rsidRDefault="00847865">
      <w:pPr>
        <w:pStyle w:val="TKZeile"/>
      </w:pPr>
    </w:p>
    <w:p w:rsidR="00847865" w:rsidRDefault="00AB4838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>
        <w:tab/>
        <w:t>Lektor</w:t>
      </w:r>
    </w:p>
    <w:p w:rsidR="00847865" w:rsidRDefault="00AB4838">
      <w:pPr>
        <w:pStyle w:val="TTagSF"/>
      </w:pPr>
      <w:r>
        <w:rPr>
          <w:b/>
        </w:rPr>
        <w:t>Mittwoch, 1. Januar 2020</w:t>
      </w:r>
      <w:r>
        <w:tab/>
      </w:r>
      <w:r>
        <w:rPr>
          <w:i/>
        </w:rPr>
        <w:t>NEUJAHR - HOCHFEST DER GOTTESMUTTER MARIA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Ruhland Ute</w:t>
            </w:r>
          </w:p>
        </w:tc>
      </w:tr>
    </w:tbl>
    <w:p w:rsidR="00847865" w:rsidRDefault="00AB4838">
      <w:pPr>
        <w:pStyle w:val="TTag"/>
      </w:pPr>
      <w:r>
        <w:rPr>
          <w:b/>
        </w:rPr>
        <w:t>Samstag, 4. Januar 2020</w:t>
      </w:r>
      <w:r>
        <w:tab/>
      </w:r>
      <w:r>
        <w:rPr>
          <w:i/>
        </w:rPr>
        <w:t>Samstag der Weihnachtszeit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 xml:space="preserve">Hl. Messe </w:t>
            </w:r>
            <w:r w:rsidR="00DD0CCA">
              <w:t>–</w:t>
            </w:r>
            <w:r>
              <w:t xml:space="preserve"> Vorabendgottesdienst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Liegl Anita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Montag, 6. Januar 2020</w:t>
      </w:r>
      <w:r>
        <w:tab/>
      </w:r>
      <w:r>
        <w:rPr>
          <w:i/>
        </w:rPr>
        <w:t>ERSCHEINUNG DES HERRN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- Empfang der Sternsinger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Schmid Georg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12. Januar 2020</w:t>
      </w:r>
      <w:r>
        <w:tab/>
      </w:r>
      <w:r>
        <w:rPr>
          <w:i/>
        </w:rPr>
        <w:t>TAUFE DES HERRN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Reitinger Josef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19. Januar 2020</w:t>
      </w:r>
      <w:r>
        <w:tab/>
      </w:r>
      <w:r>
        <w:rPr>
          <w:i/>
        </w:rPr>
        <w:t>2.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Hütter Annemarie</w:t>
            </w:r>
          </w:p>
        </w:tc>
      </w:tr>
    </w:tbl>
    <w:p w:rsidR="00847865" w:rsidRDefault="00AB4838">
      <w:pPr>
        <w:pStyle w:val="TTag"/>
      </w:pPr>
      <w:r>
        <w:rPr>
          <w:b/>
        </w:rPr>
        <w:t>Samstag, 25. Januar 2020</w:t>
      </w:r>
      <w:r>
        <w:tab/>
      </w:r>
      <w:r>
        <w:rPr>
          <w:i/>
        </w:rPr>
        <w:t>BEKEHRUNG DES HL. APOSTELS PAULUS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 Dietl Martina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2. Februar 2020</w:t>
      </w:r>
      <w:r>
        <w:tab/>
      </w:r>
      <w:r>
        <w:rPr>
          <w:i/>
        </w:rPr>
        <w:t>4.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für die Lebenden und Verstorbenen der Pfarreien - unten: Erteilung des Blasiussegens - Kerzenweihe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Stautner Gertraud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9. Februar 2020</w:t>
      </w:r>
      <w:r>
        <w:tab/>
      </w:r>
      <w:r>
        <w:rPr>
          <w:i/>
        </w:rPr>
        <w:t>5.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Ruhland Ute</w:t>
            </w:r>
          </w:p>
        </w:tc>
      </w:tr>
    </w:tbl>
    <w:p w:rsidR="00847865" w:rsidRDefault="00AB4838">
      <w:pPr>
        <w:pStyle w:val="TTag"/>
      </w:pPr>
      <w:r>
        <w:rPr>
          <w:b/>
        </w:rPr>
        <w:t>Samstag, 15. Februar 2020</w:t>
      </w:r>
      <w:r>
        <w:tab/>
      </w:r>
      <w:r>
        <w:rPr>
          <w:i/>
        </w:rPr>
        <w:t>Samstag der 5. Woche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- Vorabendgottesdienst - Vorstellung der Erstkommunionkinder -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Reitinger Josef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23. Februar 2020</w:t>
      </w:r>
      <w:r>
        <w:tab/>
      </w:r>
      <w:r>
        <w:rPr>
          <w:i/>
        </w:rPr>
        <w:t>7.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 Liegl Anita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1. März 2020</w:t>
      </w:r>
      <w:r>
        <w:tab/>
      </w:r>
      <w:r>
        <w:rPr>
          <w:i/>
        </w:rPr>
        <w:t>1. FASTENSONNTAG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  Schmid Georg</w:t>
            </w:r>
          </w:p>
        </w:tc>
      </w:tr>
    </w:tbl>
    <w:p w:rsidR="00847865" w:rsidRDefault="00AB4838">
      <w:pPr>
        <w:pStyle w:val="TTag"/>
      </w:pPr>
      <w:r>
        <w:rPr>
          <w:b/>
        </w:rPr>
        <w:t>Samstag, 7. März 2020</w:t>
      </w:r>
      <w:r>
        <w:tab/>
      </w:r>
      <w:r>
        <w:rPr>
          <w:i/>
        </w:rPr>
        <w:t>Hl. Perpetua u. Hl. Felizitas - Kirchenbesucherzählung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Hütter Annemarie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15. März 2020</w:t>
      </w:r>
      <w:r>
        <w:tab/>
      </w:r>
      <w:r>
        <w:rPr>
          <w:i/>
        </w:rPr>
        <w:t>3. FASTENSONNTAG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Stautner Gertraud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22. März 2020</w:t>
      </w:r>
      <w:r>
        <w:tab/>
      </w:r>
      <w:r>
        <w:rPr>
          <w:i/>
        </w:rPr>
        <w:t>4. FASTENSONNTAG (Laetare)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 Ruhland Ute</w:t>
            </w:r>
          </w:p>
        </w:tc>
      </w:tr>
    </w:tbl>
    <w:p w:rsidR="00847865" w:rsidRDefault="00AB4838">
      <w:pPr>
        <w:pStyle w:val="TTag"/>
      </w:pPr>
      <w:r>
        <w:rPr>
          <w:b/>
        </w:rPr>
        <w:t>Samstag, 28. März 2020</w:t>
      </w:r>
      <w:r>
        <w:tab/>
      </w:r>
      <w:r>
        <w:rPr>
          <w:i/>
        </w:rPr>
        <w:t>Samstag der 4. Fastenwoche BEGINN DER SOMMERZEIT (drunter)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847865" w:rsidRDefault="00DD0CCA">
            <w:pPr>
              <w:pStyle w:val="TBasis"/>
            </w:pPr>
            <w:r>
              <w:t xml:space="preserve">                                      </w:t>
            </w:r>
            <w:r w:rsidR="00CA35FA">
              <w:t>Dietl Martina</w:t>
            </w:r>
          </w:p>
        </w:tc>
      </w:tr>
    </w:tbl>
    <w:p w:rsidR="00847865" w:rsidRDefault="00AB4838">
      <w:pPr>
        <w:pStyle w:val="TTagSF"/>
      </w:pPr>
      <w:r>
        <w:rPr>
          <w:b/>
        </w:rPr>
        <w:t>Sonntag, 5. April 2020</w:t>
      </w:r>
      <w:r>
        <w:tab/>
      </w:r>
      <w:r>
        <w:rPr>
          <w:i/>
        </w:rPr>
        <w:t>PALMSONNTAG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847865">
        <w:tc>
          <w:tcPr>
            <w:tcW w:w="1646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847865" w:rsidRDefault="00AB4838">
            <w:pPr>
              <w:pStyle w:val="TBasis"/>
              <w:jc w:val="right"/>
            </w:pPr>
            <w:r>
              <w:t>9.00 Uhr</w:t>
            </w:r>
          </w:p>
        </w:tc>
        <w:tc>
          <w:tcPr>
            <w:tcW w:w="3548" w:type="dxa"/>
            <w:shd w:val="clear" w:color="auto" w:fill="auto"/>
          </w:tcPr>
          <w:p w:rsidR="00847865" w:rsidRDefault="00AB4838">
            <w:pPr>
              <w:pStyle w:val="TBasis"/>
            </w:pPr>
            <w:r>
              <w:t>Palmweihe</w:t>
            </w:r>
          </w:p>
        </w:tc>
        <w:tc>
          <w:tcPr>
            <w:tcW w:w="3669" w:type="dxa"/>
            <w:shd w:val="clear" w:color="auto" w:fill="auto"/>
          </w:tcPr>
          <w:p w:rsidR="00847865" w:rsidRDefault="000334D5">
            <w:pPr>
              <w:pStyle w:val="TBasis"/>
            </w:pPr>
            <w:r>
              <w:t xml:space="preserve">         Reitinger Josef, Schmid Georg</w:t>
            </w:r>
          </w:p>
        </w:tc>
      </w:tr>
      <w:tr w:rsidR="000334D5">
        <w:tc>
          <w:tcPr>
            <w:tcW w:w="1646" w:type="dxa"/>
            <w:shd w:val="clear" w:color="auto" w:fill="auto"/>
          </w:tcPr>
          <w:p w:rsidR="000334D5" w:rsidRDefault="000334D5">
            <w:pPr>
              <w:pStyle w:val="TBasis"/>
            </w:pPr>
          </w:p>
        </w:tc>
        <w:tc>
          <w:tcPr>
            <w:tcW w:w="1151" w:type="dxa"/>
            <w:shd w:val="clear" w:color="auto" w:fill="auto"/>
          </w:tcPr>
          <w:p w:rsidR="000334D5" w:rsidRDefault="000334D5">
            <w:pPr>
              <w:pStyle w:val="TBasis"/>
              <w:jc w:val="right"/>
            </w:pPr>
          </w:p>
        </w:tc>
        <w:tc>
          <w:tcPr>
            <w:tcW w:w="3548" w:type="dxa"/>
            <w:shd w:val="clear" w:color="auto" w:fill="auto"/>
          </w:tcPr>
          <w:p w:rsidR="000334D5" w:rsidRDefault="000334D5">
            <w:pPr>
              <w:pStyle w:val="TBasis"/>
            </w:pPr>
          </w:p>
        </w:tc>
        <w:tc>
          <w:tcPr>
            <w:tcW w:w="3669" w:type="dxa"/>
            <w:shd w:val="clear" w:color="auto" w:fill="auto"/>
          </w:tcPr>
          <w:p w:rsidR="000334D5" w:rsidRDefault="000334D5">
            <w:pPr>
              <w:pStyle w:val="TBasis"/>
            </w:pPr>
          </w:p>
        </w:tc>
      </w:tr>
    </w:tbl>
    <w:p w:rsidR="00847865" w:rsidRPr="00816DC9" w:rsidRDefault="00CA35FA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</w:t>
      </w:r>
      <w:r w:rsidR="00816DC9">
        <w:tab/>
      </w:r>
      <w:r w:rsidR="00816DC9">
        <w:tab/>
      </w:r>
      <w:r w:rsidR="00816DC9">
        <w:tab/>
      </w:r>
      <w:r w:rsidR="00816DC9">
        <w:tab/>
      </w:r>
      <w:r w:rsidR="00816DC9">
        <w:tab/>
      </w:r>
      <w:r w:rsidR="00816DC9">
        <w:tab/>
      </w:r>
      <w:r w:rsidR="00816DC9">
        <w:tab/>
      </w:r>
      <w:r>
        <w:t xml:space="preserve">                               </w:t>
      </w:r>
      <w:r w:rsidR="00816DC9">
        <w:tab/>
      </w:r>
      <w:r w:rsidR="00816DC9" w:rsidRPr="00816DC9">
        <w:rPr>
          <w:sz w:val="20"/>
          <w:szCs w:val="20"/>
        </w:rPr>
        <w:tab/>
      </w:r>
      <w:r w:rsidR="00816DC9" w:rsidRPr="00816DC9">
        <w:rPr>
          <w:sz w:val="20"/>
          <w:szCs w:val="20"/>
        </w:rPr>
        <w:tab/>
      </w:r>
      <w:r w:rsidR="00816DC9" w:rsidRPr="00816DC9">
        <w:rPr>
          <w:sz w:val="20"/>
          <w:szCs w:val="20"/>
        </w:rPr>
        <w:tab/>
      </w:r>
      <w:r w:rsidR="00816DC9" w:rsidRPr="00816DC9">
        <w:rPr>
          <w:rFonts w:ascii="Arial" w:hAnsi="Arial" w:cs="Arial"/>
          <w:sz w:val="20"/>
          <w:szCs w:val="20"/>
        </w:rPr>
        <w:tab/>
      </w:r>
      <w:r w:rsidR="00816DC9" w:rsidRPr="00816DC9">
        <w:rPr>
          <w:rFonts w:ascii="Arial" w:hAnsi="Arial" w:cs="Arial"/>
          <w:sz w:val="20"/>
          <w:szCs w:val="20"/>
        </w:rPr>
        <w:tab/>
      </w:r>
      <w:r w:rsidR="00816DC9" w:rsidRPr="00816DC9">
        <w:rPr>
          <w:rFonts w:ascii="Arial" w:hAnsi="Arial" w:cs="Arial"/>
          <w:sz w:val="20"/>
          <w:szCs w:val="20"/>
        </w:rPr>
        <w:tab/>
      </w:r>
      <w:r w:rsidR="00816DC9" w:rsidRPr="00816DC9">
        <w:rPr>
          <w:rFonts w:ascii="Arial" w:hAnsi="Arial" w:cs="Arial"/>
          <w:sz w:val="20"/>
          <w:szCs w:val="20"/>
        </w:rPr>
        <w:tab/>
      </w:r>
      <w:r w:rsidR="00816DC9" w:rsidRPr="00816DC9">
        <w:rPr>
          <w:rFonts w:ascii="Arial" w:hAnsi="Arial" w:cs="Arial"/>
          <w:sz w:val="20"/>
          <w:szCs w:val="20"/>
        </w:rPr>
        <w:tab/>
      </w:r>
      <w:r w:rsidR="00816DC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AB4838" w:rsidRPr="006F5B78" w:rsidRDefault="00AB4838" w:rsidP="00AB4838">
      <w:pPr>
        <w:rPr>
          <w:b/>
          <w:bCs/>
        </w:rPr>
      </w:pPr>
      <w:r w:rsidRPr="006F5B78">
        <w:rPr>
          <w:b/>
          <w:bCs/>
        </w:rPr>
        <w:t>Änderungen vorbehalten – bitte Pfarrbrief beachten!</w:t>
      </w:r>
    </w:p>
    <w:p w:rsidR="00847865" w:rsidRDefault="00847865"/>
    <w:sectPr w:rsidR="00847865">
      <w:pgSz w:w="11906" w:h="16838"/>
      <w:pgMar w:top="567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charset w:val="00"/>
    <w:family w:val="auto"/>
    <w:pitch w:val="variable"/>
  </w:font>
  <w:font w:name="RotisSansSeri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782"/>
    <w:multiLevelType w:val="multilevel"/>
    <w:tmpl w:val="67EA1664"/>
    <w:lvl w:ilvl="0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21CB1"/>
    <w:multiLevelType w:val="multilevel"/>
    <w:tmpl w:val="E9F04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5"/>
    <w:rsid w:val="000334D5"/>
    <w:rsid w:val="00816DC9"/>
    <w:rsid w:val="00847865"/>
    <w:rsid w:val="00AB4838"/>
    <w:rsid w:val="00CA35FA"/>
    <w:rsid w:val="00CC71E8"/>
    <w:rsid w:val="00D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DDF"/>
  <w15:docId w15:val="{9B1C5946-77FE-492A-871B-D34EE4AC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rPr>
      <w:rFonts w:ascii="Arial" w:hAnsi="Arial" w:cs="Arial"/>
      <w:b/>
      <w:sz w:val="20"/>
    </w:rPr>
  </w:style>
  <w:style w:type="paragraph" w:customStyle="1" w:styleId="Aufzhlung">
    <w:name w:val="Aufzählung"/>
    <w:basedOn w:val="Standard"/>
    <w:qFormat/>
    <w:pPr>
      <w:numPr>
        <w:numId w:val="1"/>
      </w:numPr>
    </w:pPr>
    <w:rPr>
      <w:sz w:val="22"/>
      <w:szCs w:val="22"/>
    </w:rPr>
  </w:style>
  <w:style w:type="paragraph" w:customStyle="1" w:styleId="tab">
    <w:name w:val="tab"/>
    <w:qFormat/>
    <w:pPr>
      <w:widowControl w:val="0"/>
      <w:tabs>
        <w:tab w:val="left" w:pos="839"/>
        <w:tab w:val="left" w:pos="1020"/>
      </w:tabs>
      <w:overflowPunct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szCs w:val="20"/>
      <w:lang w:bidi="ar-SA"/>
    </w:rPr>
  </w:style>
  <w:style w:type="paragraph" w:styleId="Index1">
    <w:name w:val="index 1"/>
    <w:basedOn w:val="Standard"/>
    <w:next w:val="Standard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pPr>
      <w:ind w:left="1701"/>
    </w:pPr>
    <w:rPr>
      <w:sz w:val="18"/>
      <w:szCs w:val="18"/>
    </w:rPr>
  </w:style>
  <w:style w:type="paragraph" w:customStyle="1" w:styleId="TBasis">
    <w:name w:val="TBasis"/>
    <w:basedOn w:val="Standard"/>
    <w:qFormat/>
    <w:pPr>
      <w:tabs>
        <w:tab w:val="right" w:pos="9923"/>
      </w:tabs>
    </w:pPr>
    <w:rPr>
      <w:rFonts w:ascii="Arial" w:hAnsi="Arial" w:cs="Arial"/>
      <w:sz w:val="20"/>
    </w:rPr>
  </w:style>
  <w:style w:type="paragraph" w:customStyle="1" w:styleId="TKZeile">
    <w:name w:val="TKZeile"/>
    <w:basedOn w:val="TBasis"/>
    <w:qFormat/>
  </w:style>
  <w:style w:type="paragraph" w:customStyle="1" w:styleId="TKTitel">
    <w:name w:val="TKTitel"/>
    <w:basedOn w:val="TBasis"/>
    <w:qFormat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pPr>
      <w:tabs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qFormat/>
    <w:pPr>
      <w:pBdr>
        <w:top w:val="single" w:sz="12" w:space="1" w:color="000000"/>
        <w:bottom w:val="single" w:sz="4" w:space="1" w:color="000000"/>
      </w:pBdr>
      <w:shd w:val="clear" w:color="auto" w:fill="F2F2F2"/>
    </w:pPr>
  </w:style>
  <w:style w:type="paragraph" w:customStyle="1" w:styleId="TTabD">
    <w:name w:val="TTabD"/>
    <w:basedOn w:val="TTab"/>
    <w:qFormat/>
  </w:style>
  <w:style w:type="paragraph" w:customStyle="1" w:styleId="TTabT">
    <w:name w:val="TTabT"/>
    <w:basedOn w:val="TBasis"/>
    <w:qFormat/>
    <w:pPr>
      <w:ind w:left="4253"/>
    </w:pPr>
    <w:rPr>
      <w:sz w:val="16"/>
    </w:rPr>
  </w:style>
  <w:style w:type="paragraph" w:customStyle="1" w:styleId="TGroup">
    <w:name w:val="TGroup"/>
    <w:basedOn w:val="TBasis"/>
    <w:qFormat/>
  </w:style>
  <w:style w:type="paragraph" w:customStyle="1" w:styleId="TTag">
    <w:name w:val="TTag"/>
    <w:basedOn w:val="TBasis"/>
    <w:qFormat/>
    <w:pPr>
      <w:pBdr>
        <w:top w:val="dotted" w:sz="4" w:space="1" w:color="000000"/>
      </w:pBdr>
      <w:spacing w:before="120" w:after="40"/>
    </w:pPr>
    <w:rPr>
      <w:sz w:val="16"/>
    </w:rPr>
  </w:style>
  <w:style w:type="paragraph" w:customStyle="1" w:styleId="TTagSF">
    <w:name w:val="TTagSF"/>
    <w:basedOn w:val="TTag"/>
    <w:qFormat/>
    <w:pPr>
      <w:shd w:val="clear" w:color="auto" w:fill="D9D9D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Emmer</dc:creator>
  <dc:description/>
  <cp:lastModifiedBy>Claudia Emmer</cp:lastModifiedBy>
  <cp:revision>5</cp:revision>
  <dcterms:created xsi:type="dcterms:W3CDTF">2019-12-09T17:19:00Z</dcterms:created>
  <dcterms:modified xsi:type="dcterms:W3CDTF">2019-12-26T19:08:00Z</dcterms:modified>
  <dc:language>de-DE</dc:language>
</cp:coreProperties>
</file>